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41" w:rsidRDefault="00C17241" w:rsidP="00C17241">
      <w:pPr>
        <w:rPr>
          <w:sz w:val="20"/>
        </w:rPr>
      </w:pPr>
    </w:p>
    <w:p w:rsidR="00C17241" w:rsidRDefault="00C17241" w:rsidP="00C17241"/>
    <w:p w:rsidR="00AF0CFC" w:rsidRPr="00FF3AF3" w:rsidRDefault="00AF0CFC" w:rsidP="004C2008">
      <w:pPr>
        <w:pStyle w:val="BodyText"/>
        <w:kinsoku w:val="0"/>
        <w:overflowPunct w:val="0"/>
        <w:spacing w:before="118"/>
        <w:rPr>
          <w:szCs w:val="24"/>
        </w:rPr>
      </w:pPr>
      <w:r w:rsidRPr="00FF3AF3">
        <w:rPr>
          <w:b/>
          <w:bCs/>
          <w:w w:val="105"/>
          <w:szCs w:val="24"/>
        </w:rPr>
        <w:t>Payroll</w:t>
      </w:r>
      <w:r w:rsidRPr="00FF3AF3">
        <w:rPr>
          <w:b/>
          <w:bCs/>
          <w:spacing w:val="-30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Taxation</w:t>
      </w:r>
      <w:r w:rsidRPr="00FF3AF3">
        <w:rPr>
          <w:b/>
          <w:bCs/>
          <w:spacing w:val="-15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Changes</w:t>
      </w:r>
      <w:r w:rsidRPr="00FF3AF3">
        <w:rPr>
          <w:b/>
          <w:bCs/>
          <w:spacing w:val="-26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-</w:t>
      </w:r>
      <w:r w:rsidRPr="00FF3AF3">
        <w:rPr>
          <w:b/>
          <w:bCs/>
          <w:spacing w:val="-40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Wage</w:t>
      </w:r>
      <w:r w:rsidRPr="00FF3AF3">
        <w:rPr>
          <w:b/>
          <w:bCs/>
          <w:spacing w:val="-23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Threshold</w:t>
      </w:r>
      <w:r w:rsidRPr="00FF3AF3">
        <w:rPr>
          <w:b/>
          <w:bCs/>
          <w:spacing w:val="-11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and</w:t>
      </w:r>
      <w:r w:rsidRPr="00FF3AF3">
        <w:rPr>
          <w:b/>
          <w:bCs/>
          <w:spacing w:val="-16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Employment</w:t>
      </w:r>
      <w:r w:rsidRPr="00FF3AF3">
        <w:rPr>
          <w:b/>
          <w:bCs/>
          <w:spacing w:val="-11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Agent</w:t>
      </w:r>
      <w:r w:rsidRPr="00FF3AF3">
        <w:rPr>
          <w:b/>
          <w:bCs/>
          <w:spacing w:val="-11"/>
          <w:w w:val="105"/>
          <w:szCs w:val="24"/>
        </w:rPr>
        <w:t xml:space="preserve"> </w:t>
      </w:r>
      <w:r w:rsidRPr="00FF3AF3">
        <w:rPr>
          <w:b/>
          <w:bCs/>
          <w:w w:val="105"/>
          <w:szCs w:val="24"/>
        </w:rPr>
        <w:t>Exemptions</w:t>
      </w:r>
    </w:p>
    <w:p w:rsidR="00AF0CFC" w:rsidRPr="00FF3AF3" w:rsidRDefault="00AF0CFC" w:rsidP="004C2008">
      <w:pPr>
        <w:pStyle w:val="BodyText"/>
        <w:kinsoku w:val="0"/>
        <w:overflowPunct w:val="0"/>
        <w:rPr>
          <w:b/>
          <w:bCs/>
          <w:szCs w:val="24"/>
        </w:rPr>
      </w:pPr>
    </w:p>
    <w:p w:rsidR="00AF0CFC" w:rsidRPr="00FF3AF3" w:rsidRDefault="00AF0CFC" w:rsidP="004C2008">
      <w:pPr>
        <w:pStyle w:val="BodyText"/>
        <w:kinsoku w:val="0"/>
        <w:overflowPunct w:val="0"/>
        <w:spacing w:before="120"/>
        <w:rPr>
          <w:szCs w:val="24"/>
        </w:rPr>
      </w:pPr>
      <w:r w:rsidRPr="00FF3AF3">
        <w:rPr>
          <w:w w:val="105"/>
          <w:szCs w:val="24"/>
        </w:rPr>
        <w:t>The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Treasurer</w:t>
      </w:r>
      <w:r w:rsidRPr="00FF3AF3">
        <w:rPr>
          <w:spacing w:val="24"/>
          <w:w w:val="105"/>
          <w:szCs w:val="24"/>
        </w:rPr>
        <w:t xml:space="preserve"> </w:t>
      </w:r>
      <w:r w:rsidRPr="00FF3AF3">
        <w:rPr>
          <w:w w:val="105"/>
          <w:szCs w:val="24"/>
        </w:rPr>
        <w:t>announced</w:t>
      </w:r>
      <w:r w:rsidRPr="00FF3AF3">
        <w:rPr>
          <w:spacing w:val="18"/>
          <w:w w:val="105"/>
          <w:szCs w:val="24"/>
        </w:rPr>
        <w:t xml:space="preserve"> </w:t>
      </w:r>
      <w:r w:rsidRPr="00FF3AF3">
        <w:rPr>
          <w:w w:val="105"/>
          <w:szCs w:val="24"/>
        </w:rPr>
        <w:t>in</w:t>
      </w:r>
      <w:r w:rsidRPr="00FF3AF3">
        <w:rPr>
          <w:spacing w:val="-20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3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9"/>
          <w:w w:val="105"/>
          <w:szCs w:val="24"/>
        </w:rPr>
        <w:t>1</w:t>
      </w:r>
      <w:r w:rsidRPr="00FF3AF3">
        <w:rPr>
          <w:w w:val="105"/>
          <w:szCs w:val="24"/>
        </w:rPr>
        <w:t>4-</w:t>
      </w:r>
      <w:r w:rsidRPr="00FF3AF3">
        <w:rPr>
          <w:spacing w:val="-20"/>
          <w:w w:val="105"/>
          <w:szCs w:val="24"/>
        </w:rPr>
        <w:t>1</w:t>
      </w:r>
      <w:r w:rsidRPr="00FF3AF3">
        <w:rPr>
          <w:w w:val="105"/>
          <w:szCs w:val="24"/>
        </w:rPr>
        <w:t>5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Budget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that</w:t>
      </w:r>
      <w:r w:rsidRPr="00FF3AF3">
        <w:rPr>
          <w:spacing w:val="-3"/>
          <w:w w:val="105"/>
          <w:szCs w:val="24"/>
        </w:rPr>
        <w:t xml:space="preserve"> </w:t>
      </w:r>
      <w:r w:rsidRPr="00FF3AF3">
        <w:rPr>
          <w:w w:val="105"/>
          <w:szCs w:val="24"/>
        </w:rPr>
        <w:t>from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>1</w:t>
      </w:r>
      <w:r w:rsidR="004C2008">
        <w:rPr>
          <w:spacing w:val="-24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 xml:space="preserve"> </w:t>
      </w:r>
      <w:r w:rsidR="004C2008">
        <w:rPr>
          <w:w w:val="105"/>
          <w:szCs w:val="24"/>
        </w:rPr>
        <w:t xml:space="preserve">July </w:t>
      </w:r>
      <w:r w:rsidRPr="00FF3AF3">
        <w:rPr>
          <w:w w:val="105"/>
          <w:szCs w:val="24"/>
        </w:rPr>
        <w:t>20</w:t>
      </w:r>
      <w:r w:rsidRPr="00FF3AF3">
        <w:rPr>
          <w:spacing w:val="-29"/>
          <w:w w:val="105"/>
          <w:szCs w:val="24"/>
        </w:rPr>
        <w:t>1</w:t>
      </w:r>
      <w:r w:rsidRPr="00FF3AF3">
        <w:rPr>
          <w:w w:val="105"/>
          <w:szCs w:val="24"/>
        </w:rPr>
        <w:t>4,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payroll</w:t>
      </w:r>
      <w:r w:rsidRPr="00FF3AF3">
        <w:rPr>
          <w:w w:val="107"/>
          <w:szCs w:val="24"/>
        </w:rPr>
        <w:t xml:space="preserve"> </w:t>
      </w:r>
      <w:r w:rsidRPr="00FF3AF3">
        <w:rPr>
          <w:w w:val="105"/>
          <w:szCs w:val="24"/>
        </w:rPr>
        <w:t>tax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threshold</w:t>
      </w:r>
      <w:r w:rsidRPr="00FF3AF3">
        <w:rPr>
          <w:spacing w:val="11"/>
          <w:w w:val="105"/>
          <w:szCs w:val="24"/>
        </w:rPr>
        <w:t xml:space="preserve"> </w:t>
      </w:r>
      <w:r w:rsidRPr="00FF3AF3">
        <w:rPr>
          <w:w w:val="105"/>
          <w:szCs w:val="24"/>
        </w:rPr>
        <w:t>would</w:t>
      </w:r>
      <w:r w:rsidRPr="00FF3AF3">
        <w:rPr>
          <w:spacing w:val="13"/>
          <w:w w:val="105"/>
          <w:szCs w:val="24"/>
        </w:rPr>
        <w:t xml:space="preserve"> </w:t>
      </w:r>
      <w:r w:rsidRPr="00FF3AF3">
        <w:rPr>
          <w:w w:val="105"/>
          <w:szCs w:val="24"/>
        </w:rPr>
        <w:t>increase</w:t>
      </w:r>
      <w:r w:rsidRPr="00FF3AF3">
        <w:rPr>
          <w:spacing w:val="-2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$1.85</w:t>
      </w:r>
      <w:r w:rsidRPr="00FF3AF3">
        <w:rPr>
          <w:spacing w:val="13"/>
          <w:w w:val="105"/>
          <w:szCs w:val="24"/>
        </w:rPr>
        <w:t xml:space="preserve"> </w:t>
      </w:r>
      <w:r w:rsidRPr="00FF3AF3">
        <w:rPr>
          <w:w w:val="105"/>
          <w:szCs w:val="24"/>
        </w:rPr>
        <w:t>million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and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15"/>
          <w:w w:val="105"/>
          <w:szCs w:val="24"/>
        </w:rPr>
        <w:t xml:space="preserve"> </w:t>
      </w:r>
      <w:r w:rsidRPr="00FF3AF3">
        <w:rPr>
          <w:spacing w:val="-16"/>
          <w:w w:val="105"/>
          <w:szCs w:val="24"/>
        </w:rPr>
        <w:t>'</w:t>
      </w:r>
      <w:r w:rsidRPr="00FF3AF3">
        <w:rPr>
          <w:w w:val="105"/>
          <w:szCs w:val="24"/>
        </w:rPr>
        <w:t>genuine</w:t>
      </w:r>
      <w:r w:rsidRPr="00FF3AF3">
        <w:rPr>
          <w:spacing w:val="12"/>
          <w:w w:val="105"/>
          <w:szCs w:val="24"/>
        </w:rPr>
        <w:t xml:space="preserve"> </w:t>
      </w:r>
      <w:r w:rsidRPr="00FF3AF3">
        <w:rPr>
          <w:w w:val="105"/>
          <w:szCs w:val="24"/>
        </w:rPr>
        <w:t>employer'</w:t>
      </w:r>
      <w:r w:rsidRPr="00FF3AF3">
        <w:rPr>
          <w:spacing w:val="17"/>
          <w:w w:val="105"/>
          <w:szCs w:val="24"/>
        </w:rPr>
        <w:t xml:space="preserve"> </w:t>
      </w:r>
      <w:r w:rsidRPr="00FF3AF3">
        <w:rPr>
          <w:w w:val="105"/>
          <w:szCs w:val="24"/>
        </w:rPr>
        <w:t>exemption</w:t>
      </w:r>
      <w:r w:rsidRPr="00FF3AF3">
        <w:rPr>
          <w:spacing w:val="4"/>
          <w:w w:val="105"/>
          <w:szCs w:val="24"/>
        </w:rPr>
        <w:t xml:space="preserve"> </w:t>
      </w:r>
      <w:r w:rsidRPr="00FF3AF3">
        <w:rPr>
          <w:w w:val="105"/>
          <w:szCs w:val="24"/>
        </w:rPr>
        <w:t>for</w:t>
      </w:r>
      <w:r w:rsidRPr="00FF3AF3">
        <w:rPr>
          <w:w w:val="112"/>
          <w:szCs w:val="24"/>
        </w:rPr>
        <w:t xml:space="preserve"> </w:t>
      </w:r>
      <w:r w:rsidRPr="00FF3AF3">
        <w:rPr>
          <w:w w:val="105"/>
          <w:szCs w:val="24"/>
        </w:rPr>
        <w:t>employment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agents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would be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repealed.</w:t>
      </w:r>
    </w:p>
    <w:p w:rsidR="00AF0CFC" w:rsidRPr="00FF3AF3" w:rsidRDefault="00AF0CFC" w:rsidP="004C2008">
      <w:pPr>
        <w:pStyle w:val="BodyText"/>
        <w:kinsoku w:val="0"/>
        <w:overflowPunct w:val="0"/>
        <w:spacing w:before="11"/>
        <w:rPr>
          <w:szCs w:val="24"/>
        </w:rPr>
      </w:pPr>
    </w:p>
    <w:p w:rsidR="00AF0CFC" w:rsidRPr="00FF3AF3" w:rsidRDefault="00AF0CFC" w:rsidP="004C2008">
      <w:pPr>
        <w:pStyle w:val="BodyText"/>
        <w:kinsoku w:val="0"/>
        <w:overflowPunct w:val="0"/>
        <w:rPr>
          <w:szCs w:val="24"/>
        </w:rPr>
      </w:pPr>
      <w:r w:rsidRPr="00FF3AF3">
        <w:rPr>
          <w:w w:val="105"/>
          <w:szCs w:val="24"/>
        </w:rPr>
        <w:t>The</w:t>
      </w:r>
      <w:r w:rsidRPr="00FF3AF3">
        <w:rPr>
          <w:spacing w:val="-2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Payroll</w:t>
      </w:r>
      <w:r w:rsidRPr="00FF3AF3">
        <w:rPr>
          <w:i/>
          <w:iCs/>
          <w:spacing w:val="14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Tax</w:t>
      </w:r>
      <w:r w:rsidRPr="00FF3AF3">
        <w:rPr>
          <w:i/>
          <w:iCs/>
          <w:spacing w:val="-34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Act</w:t>
      </w:r>
      <w:r w:rsidRPr="00FF3AF3">
        <w:rPr>
          <w:i/>
          <w:iCs/>
          <w:spacing w:val="4"/>
          <w:w w:val="105"/>
          <w:szCs w:val="24"/>
        </w:rPr>
        <w:t xml:space="preserve"> </w:t>
      </w:r>
      <w:r w:rsidRPr="00FF3AF3">
        <w:rPr>
          <w:i/>
          <w:iCs/>
          <w:spacing w:val="-7"/>
          <w:w w:val="105"/>
          <w:szCs w:val="24"/>
        </w:rPr>
        <w:t>20</w:t>
      </w:r>
      <w:r w:rsidRPr="00FF3AF3">
        <w:rPr>
          <w:i/>
          <w:iCs/>
          <w:spacing w:val="-6"/>
          <w:w w:val="105"/>
          <w:szCs w:val="24"/>
        </w:rPr>
        <w:t>11</w:t>
      </w:r>
      <w:r w:rsidRPr="00FF3AF3">
        <w:rPr>
          <w:i/>
          <w:iCs/>
          <w:spacing w:val="-37"/>
          <w:w w:val="105"/>
          <w:szCs w:val="24"/>
        </w:rPr>
        <w:t xml:space="preserve"> </w:t>
      </w:r>
      <w:r w:rsidRPr="00FF3AF3">
        <w:rPr>
          <w:w w:val="105"/>
          <w:szCs w:val="24"/>
        </w:rPr>
        <w:t>(the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Act)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currently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levies</w:t>
      </w:r>
      <w:r w:rsidRPr="00FF3AF3">
        <w:rPr>
          <w:spacing w:val="-1"/>
          <w:w w:val="105"/>
          <w:szCs w:val="24"/>
        </w:rPr>
        <w:t xml:space="preserve"> </w:t>
      </w:r>
      <w:r w:rsidRPr="00FF3AF3">
        <w:rPr>
          <w:w w:val="105"/>
          <w:szCs w:val="24"/>
        </w:rPr>
        <w:t>payroll</w:t>
      </w:r>
      <w:r w:rsidRPr="00FF3AF3">
        <w:rPr>
          <w:spacing w:val="-14"/>
          <w:w w:val="105"/>
          <w:szCs w:val="24"/>
        </w:rPr>
        <w:t xml:space="preserve"> </w:t>
      </w:r>
      <w:r w:rsidRPr="00FF3AF3">
        <w:rPr>
          <w:w w:val="105"/>
          <w:szCs w:val="24"/>
        </w:rPr>
        <w:t>tax on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those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entities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which</w:t>
      </w:r>
      <w:r w:rsidRPr="00FF3AF3">
        <w:rPr>
          <w:spacing w:val="15"/>
          <w:w w:val="105"/>
          <w:szCs w:val="24"/>
        </w:rPr>
        <w:t xml:space="preserve"> </w:t>
      </w:r>
      <w:r w:rsidRPr="00FF3AF3">
        <w:rPr>
          <w:w w:val="105"/>
          <w:szCs w:val="24"/>
        </w:rPr>
        <w:t>pay</w:t>
      </w:r>
      <w:r w:rsidRPr="00FF3AF3">
        <w:rPr>
          <w:spacing w:val="20"/>
          <w:w w:val="102"/>
          <w:szCs w:val="24"/>
        </w:rPr>
        <w:t xml:space="preserve"> </w:t>
      </w:r>
      <w:r w:rsidRPr="00FF3AF3">
        <w:rPr>
          <w:w w:val="105"/>
          <w:szCs w:val="24"/>
        </w:rPr>
        <w:t>Australia-wide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wages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in</w:t>
      </w:r>
      <w:r w:rsidRPr="00FF3AF3">
        <w:rPr>
          <w:spacing w:val="-19"/>
          <w:w w:val="105"/>
          <w:szCs w:val="24"/>
        </w:rPr>
        <w:t xml:space="preserve"> </w:t>
      </w:r>
      <w:r w:rsidRPr="00FF3AF3">
        <w:rPr>
          <w:w w:val="105"/>
          <w:szCs w:val="24"/>
        </w:rPr>
        <w:t>excess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$</w:t>
      </w:r>
      <w:r w:rsidRPr="00FF3AF3">
        <w:rPr>
          <w:spacing w:val="-24"/>
          <w:w w:val="105"/>
          <w:szCs w:val="24"/>
        </w:rPr>
        <w:t>1</w:t>
      </w:r>
      <w:r w:rsidRPr="00FF3AF3">
        <w:rPr>
          <w:w w:val="105"/>
          <w:szCs w:val="24"/>
        </w:rPr>
        <w:t>.75</w:t>
      </w:r>
      <w:r w:rsidRPr="00FF3AF3">
        <w:rPr>
          <w:spacing w:val="-16"/>
          <w:w w:val="105"/>
          <w:szCs w:val="24"/>
        </w:rPr>
        <w:t xml:space="preserve"> </w:t>
      </w:r>
      <w:r w:rsidRPr="00FF3AF3">
        <w:rPr>
          <w:w w:val="105"/>
          <w:szCs w:val="24"/>
        </w:rPr>
        <w:t>million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per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annum.</w:t>
      </w:r>
      <w:r w:rsidR="004C2008">
        <w:rPr>
          <w:spacing w:val="-17"/>
          <w:w w:val="105"/>
          <w:szCs w:val="24"/>
        </w:rPr>
        <w:t xml:space="preserve">  </w:t>
      </w:r>
      <w:r w:rsidRPr="00FF3AF3">
        <w:rPr>
          <w:w w:val="105"/>
          <w:szCs w:val="24"/>
        </w:rPr>
        <w:t>This</w:t>
      </w:r>
      <w:r w:rsidRPr="00FF3AF3">
        <w:rPr>
          <w:spacing w:val="-17"/>
          <w:w w:val="105"/>
          <w:szCs w:val="24"/>
        </w:rPr>
        <w:t xml:space="preserve"> </w:t>
      </w:r>
      <w:r w:rsidRPr="00FF3AF3">
        <w:rPr>
          <w:w w:val="105"/>
          <w:szCs w:val="24"/>
        </w:rPr>
        <w:t>threshold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increasing</w:t>
      </w:r>
      <w:r w:rsidRPr="00FF3AF3">
        <w:rPr>
          <w:spacing w:val="-16"/>
          <w:w w:val="105"/>
          <w:szCs w:val="24"/>
        </w:rPr>
        <w:t xml:space="preserve"> </w:t>
      </w:r>
      <w:r w:rsidRPr="00FF3AF3">
        <w:rPr>
          <w:w w:val="105"/>
          <w:szCs w:val="24"/>
        </w:rPr>
        <w:t>by $</w:t>
      </w:r>
      <w:r w:rsidRPr="00FF3AF3">
        <w:rPr>
          <w:spacing w:val="-29"/>
          <w:w w:val="105"/>
          <w:szCs w:val="24"/>
        </w:rPr>
        <w:t>1</w:t>
      </w:r>
      <w:r w:rsidRPr="00FF3AF3">
        <w:rPr>
          <w:w w:val="105"/>
          <w:szCs w:val="24"/>
        </w:rPr>
        <w:t>00</w:t>
      </w:r>
      <w:r w:rsidRPr="00FF3AF3">
        <w:rPr>
          <w:spacing w:val="-6"/>
          <w:w w:val="105"/>
          <w:szCs w:val="24"/>
        </w:rPr>
        <w:t>,</w:t>
      </w:r>
      <w:r w:rsidRPr="00FF3AF3">
        <w:rPr>
          <w:w w:val="105"/>
          <w:szCs w:val="24"/>
        </w:rPr>
        <w:t>000</w:t>
      </w:r>
      <w:r w:rsidRPr="00FF3AF3">
        <w:rPr>
          <w:spacing w:val="-14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1"/>
          <w:w w:val="105"/>
          <w:szCs w:val="24"/>
        </w:rPr>
        <w:t xml:space="preserve"> </w:t>
      </w:r>
      <w:r w:rsidRPr="00FF3AF3">
        <w:rPr>
          <w:w w:val="105"/>
          <w:szCs w:val="24"/>
        </w:rPr>
        <w:t>$1.85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million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per</w:t>
      </w:r>
      <w:r w:rsidRPr="00FF3AF3">
        <w:rPr>
          <w:spacing w:val="3"/>
          <w:w w:val="105"/>
          <w:szCs w:val="24"/>
        </w:rPr>
        <w:t xml:space="preserve"> </w:t>
      </w:r>
      <w:r w:rsidRPr="00FF3AF3">
        <w:rPr>
          <w:w w:val="105"/>
          <w:szCs w:val="24"/>
        </w:rPr>
        <w:t>annum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on</w:t>
      </w:r>
      <w:r w:rsidRPr="00FF3AF3">
        <w:rPr>
          <w:spacing w:val="9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 xml:space="preserve">1 </w:t>
      </w:r>
      <w:r w:rsidR="000B185A">
        <w:rPr>
          <w:spacing w:val="-24"/>
          <w:w w:val="105"/>
          <w:szCs w:val="24"/>
        </w:rPr>
        <w:t xml:space="preserve"> </w:t>
      </w:r>
      <w:r w:rsidRPr="00FF3AF3">
        <w:rPr>
          <w:w w:val="105"/>
          <w:szCs w:val="24"/>
        </w:rPr>
        <w:t>July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4"/>
          <w:w w:val="105"/>
          <w:szCs w:val="24"/>
        </w:rPr>
        <w:t>1</w:t>
      </w:r>
      <w:r w:rsidRPr="00FF3AF3">
        <w:rPr>
          <w:w w:val="105"/>
          <w:szCs w:val="24"/>
        </w:rPr>
        <w:t>4,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reduce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11"/>
          <w:w w:val="105"/>
          <w:szCs w:val="24"/>
        </w:rPr>
        <w:t xml:space="preserve"> </w:t>
      </w:r>
      <w:r w:rsidRPr="00FF3AF3">
        <w:rPr>
          <w:w w:val="105"/>
          <w:szCs w:val="24"/>
        </w:rPr>
        <w:t>number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spacing w:val="3"/>
          <w:w w:val="105"/>
          <w:szCs w:val="24"/>
        </w:rPr>
        <w:t xml:space="preserve"> </w:t>
      </w:r>
      <w:r w:rsidRPr="00FF3AF3">
        <w:rPr>
          <w:w w:val="105"/>
          <w:szCs w:val="24"/>
        </w:rPr>
        <w:t>businesses</w:t>
      </w:r>
      <w:r w:rsidRPr="00FF3AF3">
        <w:rPr>
          <w:w w:val="98"/>
          <w:szCs w:val="24"/>
        </w:rPr>
        <w:t xml:space="preserve"> </w:t>
      </w:r>
      <w:r w:rsidRPr="00FF3AF3">
        <w:rPr>
          <w:w w:val="105"/>
          <w:szCs w:val="24"/>
        </w:rPr>
        <w:t>paying</w:t>
      </w:r>
      <w:r w:rsidRPr="00FF3AF3">
        <w:rPr>
          <w:spacing w:val="-16"/>
          <w:w w:val="105"/>
          <w:szCs w:val="24"/>
        </w:rPr>
        <w:t xml:space="preserve"> </w:t>
      </w:r>
      <w:r w:rsidRPr="00FF3AF3">
        <w:rPr>
          <w:w w:val="105"/>
          <w:szCs w:val="24"/>
        </w:rPr>
        <w:t>payroll</w:t>
      </w:r>
      <w:r w:rsidRPr="00FF3AF3">
        <w:rPr>
          <w:spacing w:val="-19"/>
          <w:w w:val="105"/>
          <w:szCs w:val="24"/>
        </w:rPr>
        <w:t xml:space="preserve"> </w:t>
      </w:r>
      <w:r w:rsidRPr="00FF3AF3">
        <w:rPr>
          <w:w w:val="105"/>
          <w:szCs w:val="24"/>
        </w:rPr>
        <w:t>tax,</w:t>
      </w:r>
      <w:r w:rsidRPr="00FF3AF3">
        <w:rPr>
          <w:spacing w:val="-3"/>
          <w:w w:val="105"/>
          <w:szCs w:val="24"/>
        </w:rPr>
        <w:t xml:space="preserve"> </w:t>
      </w:r>
      <w:r w:rsidRPr="00FF3AF3">
        <w:rPr>
          <w:w w:val="105"/>
          <w:szCs w:val="24"/>
        </w:rPr>
        <w:t>including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employment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agents.</w:t>
      </w:r>
    </w:p>
    <w:p w:rsidR="00AF0CFC" w:rsidRPr="00FF3AF3" w:rsidRDefault="00AF0CFC" w:rsidP="004C2008">
      <w:pPr>
        <w:pStyle w:val="BodyText"/>
        <w:kinsoku w:val="0"/>
        <w:overflowPunct w:val="0"/>
        <w:spacing w:before="6"/>
        <w:rPr>
          <w:szCs w:val="24"/>
        </w:rPr>
      </w:pPr>
    </w:p>
    <w:p w:rsidR="00AF0CFC" w:rsidRPr="00FF3AF3" w:rsidRDefault="00AF0CFC" w:rsidP="004C2008">
      <w:pPr>
        <w:pStyle w:val="BodyText"/>
        <w:kinsoku w:val="0"/>
        <w:overflowPunct w:val="0"/>
        <w:ind w:hanging="5"/>
        <w:rPr>
          <w:szCs w:val="24"/>
        </w:rPr>
      </w:pPr>
      <w:r w:rsidRPr="00FF3AF3">
        <w:rPr>
          <w:w w:val="105"/>
          <w:szCs w:val="24"/>
        </w:rPr>
        <w:t>The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also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currently provides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seven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exemptions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from payroll</w:t>
      </w:r>
      <w:r w:rsidRPr="00FF3AF3">
        <w:rPr>
          <w:spacing w:val="-25"/>
          <w:w w:val="105"/>
          <w:szCs w:val="24"/>
        </w:rPr>
        <w:t xml:space="preserve"> </w:t>
      </w:r>
      <w:r w:rsidRPr="00FF3AF3">
        <w:rPr>
          <w:w w:val="105"/>
          <w:szCs w:val="24"/>
        </w:rPr>
        <w:t>tax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for</w:t>
      </w:r>
      <w:r w:rsidRPr="00FF3AF3">
        <w:rPr>
          <w:spacing w:val="-5"/>
          <w:w w:val="105"/>
          <w:szCs w:val="24"/>
        </w:rPr>
        <w:t xml:space="preserve"> </w:t>
      </w:r>
      <w:r w:rsidR="004C2008">
        <w:rPr>
          <w:w w:val="105"/>
          <w:szCs w:val="24"/>
        </w:rPr>
        <w:t xml:space="preserve">employment agents.  </w:t>
      </w:r>
      <w:r w:rsidRPr="00FF3AF3">
        <w:rPr>
          <w:w w:val="105"/>
          <w:szCs w:val="24"/>
        </w:rPr>
        <w:t>The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exemption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found at</w:t>
      </w:r>
      <w:r w:rsidRPr="00FF3AF3">
        <w:rPr>
          <w:spacing w:val="-11"/>
          <w:w w:val="105"/>
          <w:szCs w:val="24"/>
        </w:rPr>
        <w:t xml:space="preserve"> </w:t>
      </w:r>
      <w:r w:rsidRPr="00FF3AF3">
        <w:rPr>
          <w:w w:val="105"/>
          <w:szCs w:val="24"/>
        </w:rPr>
        <w:t>Schedule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2,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Part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2.3,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section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2.</w:t>
      </w:r>
      <w:r w:rsidRPr="00FF3AF3">
        <w:rPr>
          <w:spacing w:val="-29"/>
          <w:w w:val="105"/>
          <w:szCs w:val="24"/>
        </w:rPr>
        <w:t>1</w:t>
      </w:r>
      <w:r w:rsidRPr="00FF3AF3">
        <w:rPr>
          <w:w w:val="105"/>
          <w:szCs w:val="24"/>
        </w:rPr>
        <w:t>4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(</w:t>
      </w:r>
      <w:r w:rsidRPr="00FF3AF3">
        <w:rPr>
          <w:spacing w:val="-32"/>
          <w:w w:val="105"/>
          <w:szCs w:val="24"/>
        </w:rPr>
        <w:t>1</w:t>
      </w:r>
      <w:r w:rsidRPr="00FF3AF3">
        <w:rPr>
          <w:w w:val="105"/>
          <w:szCs w:val="24"/>
        </w:rPr>
        <w:t>)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(g)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6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w w:val="98"/>
          <w:szCs w:val="24"/>
        </w:rPr>
        <w:t xml:space="preserve"> </w:t>
      </w:r>
      <w:r w:rsidRPr="00FF3AF3">
        <w:rPr>
          <w:w w:val="105"/>
          <w:szCs w:val="24"/>
        </w:rPr>
        <w:t>unique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7"/>
          <w:w w:val="105"/>
          <w:szCs w:val="24"/>
        </w:rPr>
        <w:t xml:space="preserve"> </w:t>
      </w:r>
      <w:r w:rsidRPr="00FF3AF3">
        <w:rPr>
          <w:w w:val="105"/>
          <w:szCs w:val="24"/>
        </w:rPr>
        <w:t>Territory,</w:t>
      </w:r>
      <w:r w:rsidRPr="00FF3AF3">
        <w:rPr>
          <w:spacing w:val="-2"/>
          <w:w w:val="105"/>
          <w:szCs w:val="24"/>
        </w:rPr>
        <w:t xml:space="preserve"> </w:t>
      </w:r>
      <w:r w:rsidRPr="00FF3AF3">
        <w:rPr>
          <w:w w:val="105"/>
          <w:szCs w:val="24"/>
        </w:rPr>
        <w:t>and</w:t>
      </w:r>
      <w:r w:rsidRPr="00FF3AF3">
        <w:rPr>
          <w:spacing w:val="-3"/>
          <w:w w:val="105"/>
          <w:szCs w:val="24"/>
        </w:rPr>
        <w:t xml:space="preserve"> </w:t>
      </w:r>
      <w:r w:rsidRPr="00FF3AF3">
        <w:rPr>
          <w:w w:val="105"/>
          <w:szCs w:val="24"/>
        </w:rPr>
        <w:t>exempts</w:t>
      </w:r>
      <w:r w:rsidRPr="00FF3AF3">
        <w:rPr>
          <w:spacing w:val="-2"/>
          <w:w w:val="105"/>
          <w:szCs w:val="24"/>
        </w:rPr>
        <w:t xml:space="preserve"> </w:t>
      </w:r>
      <w:r w:rsidRPr="00FF3AF3">
        <w:rPr>
          <w:w w:val="105"/>
          <w:szCs w:val="24"/>
        </w:rPr>
        <w:t>wages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for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payroll</w:t>
      </w:r>
      <w:r w:rsidRPr="00FF3AF3">
        <w:rPr>
          <w:spacing w:val="-18"/>
          <w:w w:val="105"/>
          <w:szCs w:val="24"/>
        </w:rPr>
        <w:t xml:space="preserve"> </w:t>
      </w:r>
      <w:r w:rsidRPr="00FF3AF3">
        <w:rPr>
          <w:w w:val="105"/>
          <w:szCs w:val="24"/>
        </w:rPr>
        <w:t>tax</w:t>
      </w:r>
      <w:r w:rsidRPr="00FF3AF3">
        <w:rPr>
          <w:spacing w:val="9"/>
          <w:w w:val="105"/>
          <w:szCs w:val="24"/>
        </w:rPr>
        <w:t xml:space="preserve"> </w:t>
      </w:r>
      <w:r w:rsidRPr="00FF3AF3">
        <w:rPr>
          <w:w w:val="105"/>
          <w:szCs w:val="24"/>
        </w:rPr>
        <w:t>purposes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where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a</w:t>
      </w:r>
      <w:r w:rsidRPr="00FF3AF3">
        <w:rPr>
          <w:w w:val="89"/>
          <w:szCs w:val="24"/>
        </w:rPr>
        <w:t xml:space="preserve"> </w:t>
      </w:r>
      <w:r w:rsidRPr="00FF3AF3">
        <w:rPr>
          <w:w w:val="105"/>
          <w:szCs w:val="24"/>
        </w:rPr>
        <w:t>subcontractor</w:t>
      </w:r>
      <w:r w:rsidRPr="00FF3AF3">
        <w:rPr>
          <w:spacing w:val="38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spacing w:val="-3"/>
          <w:w w:val="105"/>
          <w:szCs w:val="24"/>
        </w:rPr>
        <w:t xml:space="preserve"> </w:t>
      </w:r>
      <w:r w:rsidRPr="00FF3AF3">
        <w:rPr>
          <w:w w:val="105"/>
          <w:szCs w:val="24"/>
        </w:rPr>
        <w:t>a</w:t>
      </w:r>
      <w:r w:rsidRPr="00FF3AF3">
        <w:rPr>
          <w:spacing w:val="11"/>
          <w:w w:val="105"/>
          <w:szCs w:val="24"/>
        </w:rPr>
        <w:t xml:space="preserve"> </w:t>
      </w:r>
      <w:r w:rsidRPr="00FF3AF3">
        <w:rPr>
          <w:spacing w:val="-16"/>
          <w:w w:val="105"/>
          <w:szCs w:val="24"/>
        </w:rPr>
        <w:t>'</w:t>
      </w:r>
      <w:r w:rsidRPr="00FF3AF3">
        <w:rPr>
          <w:w w:val="105"/>
          <w:szCs w:val="24"/>
        </w:rPr>
        <w:t>genuine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employer'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individuals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who</w:t>
      </w:r>
      <w:r w:rsidRPr="00FF3AF3">
        <w:rPr>
          <w:spacing w:val="17"/>
          <w:w w:val="105"/>
          <w:szCs w:val="24"/>
        </w:rPr>
        <w:t xml:space="preserve"> </w:t>
      </w:r>
      <w:r w:rsidRPr="00FF3AF3">
        <w:rPr>
          <w:w w:val="105"/>
          <w:szCs w:val="24"/>
        </w:rPr>
        <w:t>perform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work.</w:t>
      </w:r>
    </w:p>
    <w:p w:rsidR="00AF0CFC" w:rsidRPr="00FF3AF3" w:rsidRDefault="00AF0CFC" w:rsidP="004C2008">
      <w:pPr>
        <w:pStyle w:val="BodyText"/>
        <w:kinsoku w:val="0"/>
        <w:overflowPunct w:val="0"/>
        <w:spacing w:before="6"/>
        <w:rPr>
          <w:szCs w:val="24"/>
        </w:rPr>
      </w:pPr>
    </w:p>
    <w:p w:rsidR="00AF0CFC" w:rsidRPr="00FF3AF3" w:rsidRDefault="00AF0CFC" w:rsidP="004C2008">
      <w:pPr>
        <w:pStyle w:val="BodyText"/>
        <w:kinsoku w:val="0"/>
        <w:overflowPunct w:val="0"/>
        <w:ind w:firstLine="4"/>
        <w:rPr>
          <w:w w:val="105"/>
          <w:szCs w:val="24"/>
        </w:rPr>
      </w:pPr>
      <w:r w:rsidRPr="00FF3AF3">
        <w:rPr>
          <w:w w:val="105"/>
          <w:szCs w:val="24"/>
        </w:rPr>
        <w:t>To</w:t>
      </w:r>
      <w:r w:rsidRPr="00FF3AF3">
        <w:rPr>
          <w:spacing w:val="3"/>
          <w:w w:val="105"/>
          <w:szCs w:val="24"/>
        </w:rPr>
        <w:t xml:space="preserve"> </w:t>
      </w:r>
      <w:r w:rsidRPr="00FF3AF3">
        <w:rPr>
          <w:w w:val="105"/>
          <w:szCs w:val="24"/>
        </w:rPr>
        <w:t>more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closely</w:t>
      </w:r>
      <w:r w:rsidRPr="00FF3AF3">
        <w:rPr>
          <w:spacing w:val="4"/>
          <w:w w:val="105"/>
          <w:szCs w:val="24"/>
        </w:rPr>
        <w:t xml:space="preserve"> </w:t>
      </w:r>
      <w:r w:rsidRPr="00FF3AF3">
        <w:rPr>
          <w:w w:val="105"/>
          <w:szCs w:val="24"/>
        </w:rPr>
        <w:t>align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the employment</w:t>
      </w:r>
      <w:r w:rsidRPr="00FF3AF3">
        <w:rPr>
          <w:spacing w:val="16"/>
          <w:w w:val="105"/>
          <w:szCs w:val="24"/>
        </w:rPr>
        <w:t xml:space="preserve"> </w:t>
      </w:r>
      <w:r w:rsidRPr="00FF3AF3">
        <w:rPr>
          <w:w w:val="105"/>
          <w:szCs w:val="24"/>
        </w:rPr>
        <w:t>agent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exemptions</w:t>
      </w:r>
      <w:r w:rsidRPr="00FF3AF3">
        <w:rPr>
          <w:spacing w:val="16"/>
          <w:w w:val="105"/>
          <w:szCs w:val="24"/>
        </w:rPr>
        <w:t xml:space="preserve"> </w:t>
      </w:r>
      <w:r w:rsidRPr="00FF3AF3">
        <w:rPr>
          <w:w w:val="105"/>
          <w:szCs w:val="24"/>
        </w:rPr>
        <w:t>in</w:t>
      </w:r>
      <w:r w:rsidRPr="00FF3AF3">
        <w:rPr>
          <w:spacing w:val="-23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4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with</w:t>
      </w:r>
      <w:r w:rsidRPr="00FF3AF3">
        <w:rPr>
          <w:spacing w:val="-7"/>
          <w:w w:val="105"/>
          <w:szCs w:val="24"/>
        </w:rPr>
        <w:t xml:space="preserve"> </w:t>
      </w:r>
      <w:r w:rsidRPr="00FF3AF3">
        <w:rPr>
          <w:w w:val="105"/>
          <w:szCs w:val="24"/>
        </w:rPr>
        <w:t>those</w:t>
      </w:r>
      <w:r w:rsidRPr="00FF3AF3">
        <w:rPr>
          <w:spacing w:val="-1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spacing w:val="-7"/>
          <w:w w:val="105"/>
          <w:szCs w:val="24"/>
        </w:rPr>
        <w:t xml:space="preserve"> </w:t>
      </w:r>
      <w:r w:rsidRPr="00FF3AF3">
        <w:rPr>
          <w:w w:val="105"/>
          <w:szCs w:val="24"/>
        </w:rPr>
        <w:t>other</w:t>
      </w:r>
      <w:r w:rsidRPr="00FF3AF3">
        <w:rPr>
          <w:w w:val="108"/>
          <w:szCs w:val="24"/>
        </w:rPr>
        <w:t xml:space="preserve"> </w:t>
      </w:r>
      <w:r w:rsidRPr="00FF3AF3">
        <w:rPr>
          <w:w w:val="105"/>
          <w:szCs w:val="24"/>
        </w:rPr>
        <w:t>jurisdictions,</w:t>
      </w:r>
      <w:r w:rsidRPr="00FF3AF3">
        <w:rPr>
          <w:spacing w:val="6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Government has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introduced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Payroll</w:t>
      </w:r>
      <w:r w:rsidRPr="00FF3AF3">
        <w:rPr>
          <w:i/>
          <w:iCs/>
          <w:spacing w:val="2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Tax</w:t>
      </w:r>
      <w:r w:rsidRPr="00FF3AF3">
        <w:rPr>
          <w:i/>
          <w:iCs/>
          <w:spacing w:val="-38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Amendment</w:t>
      </w:r>
      <w:r w:rsidRPr="00FF3AF3">
        <w:rPr>
          <w:i/>
          <w:iCs/>
          <w:spacing w:val="8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Bill</w:t>
      </w:r>
      <w:r w:rsidRPr="00FF3AF3">
        <w:rPr>
          <w:i/>
          <w:iCs/>
          <w:spacing w:val="-15"/>
          <w:w w:val="105"/>
          <w:szCs w:val="24"/>
        </w:rPr>
        <w:t xml:space="preserve"> </w:t>
      </w:r>
      <w:r w:rsidRPr="00FF3AF3">
        <w:rPr>
          <w:i/>
          <w:iCs/>
          <w:w w:val="105"/>
          <w:szCs w:val="24"/>
        </w:rPr>
        <w:t>2014</w:t>
      </w:r>
      <w:r w:rsidRPr="00FF3AF3">
        <w:rPr>
          <w:i/>
          <w:iCs/>
          <w:w w:val="103"/>
          <w:szCs w:val="24"/>
        </w:rPr>
        <w:t xml:space="preserve"> </w:t>
      </w:r>
      <w:r w:rsidRPr="00FF3AF3">
        <w:rPr>
          <w:w w:val="105"/>
          <w:szCs w:val="24"/>
        </w:rPr>
        <w:t>(the</w:t>
      </w:r>
      <w:r w:rsidRPr="00FF3AF3">
        <w:rPr>
          <w:spacing w:val="4"/>
          <w:w w:val="105"/>
          <w:szCs w:val="24"/>
        </w:rPr>
        <w:t xml:space="preserve"> </w:t>
      </w:r>
      <w:r w:rsidRPr="00FF3AF3">
        <w:rPr>
          <w:w w:val="105"/>
          <w:szCs w:val="24"/>
        </w:rPr>
        <w:t>Bill)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which</w:t>
      </w:r>
      <w:r w:rsidRPr="00FF3AF3">
        <w:rPr>
          <w:spacing w:val="13"/>
          <w:w w:val="105"/>
          <w:szCs w:val="24"/>
        </w:rPr>
        <w:t xml:space="preserve"> </w:t>
      </w:r>
      <w:r w:rsidRPr="00FF3AF3">
        <w:rPr>
          <w:w w:val="105"/>
          <w:szCs w:val="24"/>
        </w:rPr>
        <w:t>removes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spacing w:val="-16"/>
          <w:w w:val="105"/>
          <w:szCs w:val="24"/>
        </w:rPr>
        <w:t>'</w:t>
      </w:r>
      <w:r w:rsidRPr="00FF3AF3">
        <w:rPr>
          <w:w w:val="105"/>
          <w:szCs w:val="24"/>
        </w:rPr>
        <w:t>genuine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employer'</w:t>
      </w:r>
      <w:r w:rsidRPr="00FF3AF3">
        <w:rPr>
          <w:spacing w:val="8"/>
          <w:w w:val="105"/>
          <w:szCs w:val="24"/>
        </w:rPr>
        <w:t xml:space="preserve"> </w:t>
      </w:r>
      <w:r w:rsidR="004C2008">
        <w:rPr>
          <w:w w:val="105"/>
          <w:szCs w:val="24"/>
        </w:rPr>
        <w:t xml:space="preserve">exemption.  </w:t>
      </w:r>
      <w:r w:rsidRPr="00FF3AF3">
        <w:rPr>
          <w:w w:val="105"/>
          <w:szCs w:val="24"/>
        </w:rPr>
        <w:t>This</w:t>
      </w:r>
      <w:r w:rsidRPr="00FF3AF3">
        <w:rPr>
          <w:spacing w:val="17"/>
          <w:w w:val="105"/>
          <w:szCs w:val="24"/>
        </w:rPr>
        <w:t xml:space="preserve"> </w:t>
      </w:r>
      <w:r w:rsidRPr="00FF3AF3">
        <w:rPr>
          <w:w w:val="105"/>
          <w:szCs w:val="24"/>
        </w:rPr>
        <w:t>Bill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currently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before</w:t>
      </w:r>
      <w:r w:rsidRPr="00FF3AF3">
        <w:rPr>
          <w:w w:val="106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Legislative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Assembly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and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will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be</w:t>
      </w:r>
      <w:r w:rsidRPr="00FF3AF3">
        <w:rPr>
          <w:spacing w:val="-20"/>
          <w:w w:val="105"/>
          <w:szCs w:val="24"/>
        </w:rPr>
        <w:t xml:space="preserve"> </w:t>
      </w:r>
      <w:r w:rsidRPr="00FF3AF3">
        <w:rPr>
          <w:w w:val="105"/>
          <w:szCs w:val="24"/>
        </w:rPr>
        <w:t>debated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in</w:t>
      </w:r>
      <w:r w:rsidRPr="00FF3AF3">
        <w:rPr>
          <w:spacing w:val="-22"/>
          <w:w w:val="105"/>
          <w:szCs w:val="24"/>
        </w:rPr>
        <w:t xml:space="preserve"> </w:t>
      </w:r>
      <w:r w:rsidRPr="00FF3AF3">
        <w:rPr>
          <w:w w:val="105"/>
          <w:szCs w:val="24"/>
        </w:rPr>
        <w:t>August</w:t>
      </w:r>
      <w:r w:rsidRPr="00FF3AF3">
        <w:rPr>
          <w:spacing w:val="4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7"/>
          <w:w w:val="105"/>
          <w:szCs w:val="24"/>
        </w:rPr>
        <w:t>1</w:t>
      </w:r>
      <w:r w:rsidRPr="00FF3AF3">
        <w:rPr>
          <w:w w:val="105"/>
          <w:szCs w:val="24"/>
        </w:rPr>
        <w:t>4.</w:t>
      </w:r>
      <w:r w:rsidRPr="00FF3AF3">
        <w:rPr>
          <w:spacing w:val="-19"/>
          <w:w w:val="105"/>
          <w:szCs w:val="24"/>
        </w:rPr>
        <w:t xml:space="preserve">  </w:t>
      </w:r>
      <w:r w:rsidRPr="00FF3AF3">
        <w:rPr>
          <w:w w:val="105"/>
          <w:szCs w:val="24"/>
        </w:rPr>
        <w:t>The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Bill</w:t>
      </w:r>
      <w:r w:rsidRPr="00FF3AF3">
        <w:rPr>
          <w:spacing w:val="-21"/>
          <w:w w:val="105"/>
          <w:szCs w:val="24"/>
        </w:rPr>
        <w:t xml:space="preserve"> </w:t>
      </w:r>
      <w:r w:rsidRPr="00FF3AF3">
        <w:rPr>
          <w:w w:val="105"/>
          <w:szCs w:val="24"/>
        </w:rPr>
        <w:t>and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>i</w:t>
      </w:r>
      <w:r w:rsidRPr="00FF3AF3">
        <w:rPr>
          <w:w w:val="105"/>
          <w:szCs w:val="24"/>
        </w:rPr>
        <w:t>ts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explanatory</w:t>
      </w:r>
      <w:r w:rsidRPr="00FF3AF3">
        <w:rPr>
          <w:w w:val="103"/>
          <w:szCs w:val="24"/>
        </w:rPr>
        <w:t xml:space="preserve"> </w:t>
      </w:r>
      <w:r w:rsidRPr="00FF3AF3">
        <w:rPr>
          <w:w w:val="105"/>
          <w:szCs w:val="24"/>
        </w:rPr>
        <w:t>statement</w:t>
      </w:r>
      <w:r w:rsidRPr="00FF3AF3">
        <w:rPr>
          <w:spacing w:val="-1"/>
          <w:w w:val="105"/>
          <w:szCs w:val="24"/>
        </w:rPr>
        <w:t xml:space="preserve"> </w:t>
      </w:r>
      <w:r w:rsidRPr="00FF3AF3">
        <w:rPr>
          <w:w w:val="105"/>
          <w:szCs w:val="24"/>
        </w:rPr>
        <w:t>are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available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on</w:t>
      </w:r>
      <w:r w:rsidRPr="00FF3AF3">
        <w:rPr>
          <w:spacing w:val="-23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4"/>
          <w:w w:val="105"/>
          <w:szCs w:val="24"/>
        </w:rPr>
        <w:t xml:space="preserve"> </w:t>
      </w:r>
      <w:r w:rsidRPr="00FF3AF3">
        <w:rPr>
          <w:w w:val="105"/>
          <w:szCs w:val="24"/>
        </w:rPr>
        <w:t>ACT Legislation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Register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on</w:t>
      </w:r>
      <w:r w:rsidRPr="00FF3AF3">
        <w:rPr>
          <w:spacing w:val="-18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following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link:</w:t>
      </w:r>
    </w:p>
    <w:p w:rsidR="00AF0CFC" w:rsidRPr="00FF3AF3" w:rsidRDefault="00AF0CFC" w:rsidP="004C2008">
      <w:pPr>
        <w:pStyle w:val="BodyText"/>
        <w:kinsoku w:val="0"/>
        <w:overflowPunct w:val="0"/>
        <w:ind w:firstLine="4"/>
        <w:rPr>
          <w:w w:val="105"/>
          <w:szCs w:val="24"/>
        </w:rPr>
      </w:pPr>
    </w:p>
    <w:p w:rsidR="00AF0CFC" w:rsidRPr="00FF3AF3" w:rsidRDefault="004B7DF6" w:rsidP="004C2008">
      <w:pPr>
        <w:pStyle w:val="BodyText"/>
        <w:kinsoku w:val="0"/>
        <w:overflowPunct w:val="0"/>
        <w:ind w:firstLine="4"/>
        <w:rPr>
          <w:szCs w:val="24"/>
        </w:rPr>
      </w:pPr>
      <w:hyperlink r:id="rId8" w:history="1">
        <w:r w:rsidR="00AF0CFC" w:rsidRPr="00FF3AF3">
          <w:rPr>
            <w:rStyle w:val="Hyperlink"/>
            <w:szCs w:val="24"/>
          </w:rPr>
          <w:t>http://www.legisla</w:t>
        </w:r>
        <w:r w:rsidR="00AF0CFC" w:rsidRPr="00FF3AF3">
          <w:rPr>
            <w:rStyle w:val="Hyperlink"/>
            <w:szCs w:val="24"/>
          </w:rPr>
          <w:t>t</w:t>
        </w:r>
        <w:r w:rsidR="00AF0CFC" w:rsidRPr="00FF3AF3">
          <w:rPr>
            <w:rStyle w:val="Hyperlink"/>
            <w:szCs w:val="24"/>
          </w:rPr>
          <w:t>ion.act.gov.au/b/db_49730/default.asp</w:t>
        </w:r>
      </w:hyperlink>
      <w:r w:rsidR="00AF0CFC" w:rsidRPr="00FF3AF3">
        <w:rPr>
          <w:szCs w:val="24"/>
        </w:rPr>
        <w:t xml:space="preserve"> </w:t>
      </w:r>
    </w:p>
    <w:p w:rsidR="00AF0CFC" w:rsidRPr="00FF3AF3" w:rsidRDefault="00AF0CFC" w:rsidP="004C2008">
      <w:pPr>
        <w:pStyle w:val="BodyText"/>
        <w:kinsoku w:val="0"/>
        <w:overflowPunct w:val="0"/>
        <w:ind w:firstLine="4"/>
        <w:rPr>
          <w:szCs w:val="24"/>
        </w:rPr>
      </w:pPr>
    </w:p>
    <w:p w:rsidR="00AF0CFC" w:rsidRPr="00FF3AF3" w:rsidRDefault="00AF0CFC" w:rsidP="004C2008">
      <w:pPr>
        <w:pStyle w:val="BodyText"/>
        <w:kinsoku w:val="0"/>
        <w:overflowPunct w:val="0"/>
        <w:ind w:firstLine="4"/>
        <w:rPr>
          <w:w w:val="105"/>
          <w:szCs w:val="24"/>
        </w:rPr>
      </w:pPr>
      <w:r w:rsidRPr="00FF3AF3">
        <w:rPr>
          <w:w w:val="105"/>
          <w:szCs w:val="24"/>
        </w:rPr>
        <w:t>As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currently</w:t>
      </w:r>
      <w:r w:rsidRPr="00FF3AF3">
        <w:rPr>
          <w:spacing w:val="15"/>
          <w:w w:val="105"/>
          <w:szCs w:val="24"/>
        </w:rPr>
        <w:t xml:space="preserve"> </w:t>
      </w:r>
      <w:r w:rsidRPr="00FF3AF3">
        <w:rPr>
          <w:w w:val="105"/>
          <w:szCs w:val="24"/>
        </w:rPr>
        <w:t>drafted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11"/>
          <w:w w:val="105"/>
          <w:szCs w:val="24"/>
        </w:rPr>
        <w:t xml:space="preserve"> </w:t>
      </w:r>
      <w:r w:rsidRPr="00FF3AF3">
        <w:rPr>
          <w:w w:val="105"/>
          <w:szCs w:val="24"/>
        </w:rPr>
        <w:t>Bill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would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commence</w:t>
      </w:r>
      <w:r w:rsidRPr="00FF3AF3">
        <w:rPr>
          <w:spacing w:val="25"/>
          <w:w w:val="105"/>
          <w:szCs w:val="24"/>
        </w:rPr>
        <w:t xml:space="preserve"> </w:t>
      </w:r>
      <w:r w:rsidRPr="00FF3AF3">
        <w:rPr>
          <w:w w:val="105"/>
          <w:szCs w:val="24"/>
        </w:rPr>
        <w:t>retrospectively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from</w:t>
      </w:r>
      <w:r w:rsidRPr="00FF3AF3">
        <w:rPr>
          <w:spacing w:val="26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>1</w:t>
      </w:r>
      <w:r w:rsidR="004C2008">
        <w:rPr>
          <w:spacing w:val="-24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 xml:space="preserve"> </w:t>
      </w:r>
      <w:r w:rsidRPr="00FF3AF3">
        <w:rPr>
          <w:w w:val="105"/>
          <w:szCs w:val="24"/>
        </w:rPr>
        <w:t>July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9"/>
          <w:w w:val="105"/>
          <w:szCs w:val="24"/>
        </w:rPr>
        <w:t>1</w:t>
      </w:r>
      <w:r w:rsidRPr="00FF3AF3">
        <w:rPr>
          <w:w w:val="105"/>
          <w:szCs w:val="24"/>
        </w:rPr>
        <w:t>4,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ensure</w:t>
      </w:r>
      <w:r w:rsidRPr="00FF3AF3">
        <w:rPr>
          <w:w w:val="101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15"/>
          <w:w w:val="105"/>
          <w:szCs w:val="24"/>
        </w:rPr>
        <w:t xml:space="preserve"> </w:t>
      </w:r>
      <w:r w:rsidRPr="00FF3AF3">
        <w:rPr>
          <w:w w:val="105"/>
          <w:szCs w:val="24"/>
        </w:rPr>
        <w:t>new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regime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operational</w:t>
      </w:r>
      <w:r w:rsidRPr="00FF3AF3">
        <w:rPr>
          <w:spacing w:val="3"/>
          <w:w w:val="105"/>
          <w:szCs w:val="24"/>
        </w:rPr>
        <w:t xml:space="preserve"> </w:t>
      </w:r>
      <w:r w:rsidRPr="00FF3AF3">
        <w:rPr>
          <w:w w:val="105"/>
          <w:szCs w:val="24"/>
        </w:rPr>
        <w:t>for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full</w:t>
      </w:r>
      <w:r w:rsidRPr="00FF3AF3">
        <w:rPr>
          <w:spacing w:val="10"/>
          <w:w w:val="105"/>
          <w:szCs w:val="24"/>
        </w:rPr>
        <w:t xml:space="preserve"> </w:t>
      </w:r>
      <w:r w:rsidRPr="00FF3AF3">
        <w:rPr>
          <w:spacing w:val="-7"/>
          <w:w w:val="105"/>
          <w:szCs w:val="24"/>
        </w:rPr>
        <w:t>2014-1</w:t>
      </w:r>
      <w:r w:rsidRPr="00FF3AF3">
        <w:rPr>
          <w:spacing w:val="-8"/>
          <w:w w:val="105"/>
          <w:szCs w:val="24"/>
        </w:rPr>
        <w:t>5</w:t>
      </w:r>
      <w:r w:rsidRPr="00FF3AF3">
        <w:rPr>
          <w:spacing w:val="-1"/>
          <w:w w:val="105"/>
          <w:szCs w:val="24"/>
        </w:rPr>
        <w:t xml:space="preserve"> </w:t>
      </w:r>
      <w:r w:rsidRPr="00FF3AF3">
        <w:rPr>
          <w:w w:val="105"/>
          <w:szCs w:val="24"/>
        </w:rPr>
        <w:t>financial</w:t>
      </w:r>
      <w:r w:rsidRPr="00FF3AF3">
        <w:rPr>
          <w:spacing w:val="17"/>
          <w:w w:val="105"/>
          <w:szCs w:val="24"/>
        </w:rPr>
        <w:t xml:space="preserve"> </w:t>
      </w:r>
      <w:r w:rsidRPr="00FF3AF3">
        <w:rPr>
          <w:w w:val="105"/>
          <w:szCs w:val="24"/>
        </w:rPr>
        <w:t>year.</w:t>
      </w:r>
    </w:p>
    <w:p w:rsidR="00AF0CFC" w:rsidRPr="00FF3AF3" w:rsidRDefault="00AF0CFC" w:rsidP="004C2008">
      <w:pPr>
        <w:pStyle w:val="BodyText"/>
        <w:kinsoku w:val="0"/>
        <w:overflowPunct w:val="0"/>
        <w:ind w:firstLine="4"/>
        <w:rPr>
          <w:w w:val="105"/>
          <w:szCs w:val="24"/>
        </w:rPr>
      </w:pPr>
    </w:p>
    <w:p w:rsidR="00AF0CFC" w:rsidRDefault="00AF0CFC" w:rsidP="004C2008">
      <w:r w:rsidRPr="00FF3AF3">
        <w:rPr>
          <w:w w:val="105"/>
          <w:szCs w:val="24"/>
        </w:rPr>
        <w:t>However,</w:t>
      </w:r>
      <w:r w:rsidRPr="00FF3AF3">
        <w:rPr>
          <w:spacing w:val="-19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ACT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Treasurer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has</w:t>
      </w:r>
      <w:r w:rsidRPr="00FF3AF3">
        <w:rPr>
          <w:spacing w:val="-7"/>
          <w:w w:val="105"/>
          <w:szCs w:val="24"/>
        </w:rPr>
        <w:t xml:space="preserve"> </w:t>
      </w:r>
      <w:r w:rsidRPr="00FF3AF3">
        <w:rPr>
          <w:w w:val="105"/>
          <w:szCs w:val="24"/>
        </w:rPr>
        <w:t>indicated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that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he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is</w:t>
      </w:r>
      <w:r w:rsidRPr="00FF3AF3">
        <w:rPr>
          <w:spacing w:val="-17"/>
          <w:w w:val="105"/>
          <w:szCs w:val="24"/>
        </w:rPr>
        <w:t xml:space="preserve"> </w:t>
      </w:r>
      <w:r w:rsidRPr="00FF3AF3">
        <w:rPr>
          <w:w w:val="105"/>
          <w:szCs w:val="24"/>
        </w:rPr>
        <w:t>willing</w:t>
      </w:r>
      <w:r w:rsidRPr="00FF3AF3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contemplate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a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start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date</w:t>
      </w:r>
      <w:r w:rsidRPr="00FF3AF3">
        <w:rPr>
          <w:spacing w:val="1"/>
          <w:w w:val="105"/>
          <w:szCs w:val="24"/>
        </w:rPr>
        <w:t xml:space="preserve"> </w:t>
      </w:r>
      <w:r w:rsidRPr="00FF3AF3">
        <w:rPr>
          <w:w w:val="105"/>
          <w:szCs w:val="24"/>
        </w:rPr>
        <w:t>of</w:t>
      </w:r>
      <w:r w:rsidRPr="00FF3AF3">
        <w:rPr>
          <w:w w:val="109"/>
          <w:szCs w:val="24"/>
        </w:rPr>
        <w:t xml:space="preserve"> </w:t>
      </w:r>
      <w:r w:rsidRPr="00FF3AF3">
        <w:rPr>
          <w:spacing w:val="-15"/>
          <w:w w:val="105"/>
          <w:szCs w:val="24"/>
        </w:rPr>
        <w:t>1</w:t>
      </w:r>
      <w:r w:rsidR="004C2008">
        <w:rPr>
          <w:spacing w:val="-15"/>
          <w:w w:val="105"/>
          <w:szCs w:val="24"/>
        </w:rPr>
        <w:t xml:space="preserve"> </w:t>
      </w:r>
      <w:r w:rsidRPr="00FF3AF3">
        <w:rPr>
          <w:w w:val="105"/>
          <w:szCs w:val="24"/>
        </w:rPr>
        <w:t>October</w:t>
      </w:r>
      <w:r w:rsidRPr="00FF3AF3">
        <w:rPr>
          <w:spacing w:val="29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4"/>
          <w:w w:val="105"/>
          <w:szCs w:val="24"/>
        </w:rPr>
        <w:t>1</w:t>
      </w:r>
      <w:r w:rsidRPr="00FF3AF3">
        <w:rPr>
          <w:w w:val="105"/>
          <w:szCs w:val="24"/>
        </w:rPr>
        <w:t>4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allay</w:t>
      </w:r>
      <w:r w:rsidRPr="00FF3AF3">
        <w:rPr>
          <w:spacing w:val="9"/>
          <w:w w:val="105"/>
          <w:szCs w:val="24"/>
        </w:rPr>
        <w:t xml:space="preserve"> </w:t>
      </w:r>
      <w:r w:rsidRPr="00FF3AF3">
        <w:rPr>
          <w:w w:val="105"/>
          <w:szCs w:val="24"/>
        </w:rPr>
        <w:t>concerns</w:t>
      </w:r>
      <w:r w:rsidRPr="00FF3AF3">
        <w:rPr>
          <w:spacing w:val="7"/>
          <w:w w:val="105"/>
          <w:szCs w:val="24"/>
        </w:rPr>
        <w:t xml:space="preserve"> </w:t>
      </w:r>
      <w:r w:rsidRPr="00FF3AF3">
        <w:rPr>
          <w:w w:val="105"/>
          <w:szCs w:val="24"/>
        </w:rPr>
        <w:t>that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a</w:t>
      </w:r>
      <w:r w:rsidRPr="00FF3AF3">
        <w:rPr>
          <w:spacing w:val="21"/>
          <w:w w:val="105"/>
          <w:szCs w:val="24"/>
        </w:rPr>
        <w:t xml:space="preserve"> </w:t>
      </w:r>
      <w:r w:rsidRPr="00FF3AF3">
        <w:rPr>
          <w:spacing w:val="-24"/>
          <w:w w:val="105"/>
          <w:szCs w:val="24"/>
        </w:rPr>
        <w:t>1</w:t>
      </w:r>
      <w:r w:rsidR="004C2008">
        <w:rPr>
          <w:spacing w:val="-24"/>
          <w:w w:val="105"/>
          <w:szCs w:val="24"/>
        </w:rPr>
        <w:t xml:space="preserve"> </w:t>
      </w:r>
      <w:r w:rsidR="000B185A">
        <w:rPr>
          <w:spacing w:val="-24"/>
          <w:w w:val="105"/>
          <w:szCs w:val="24"/>
        </w:rPr>
        <w:t xml:space="preserve"> </w:t>
      </w:r>
      <w:r w:rsidRPr="00FF3AF3">
        <w:rPr>
          <w:w w:val="105"/>
          <w:szCs w:val="24"/>
        </w:rPr>
        <w:t>July</w:t>
      </w:r>
      <w:r w:rsidRPr="00FF3AF3">
        <w:rPr>
          <w:spacing w:val="15"/>
          <w:w w:val="105"/>
          <w:szCs w:val="24"/>
        </w:rPr>
        <w:t xml:space="preserve"> </w:t>
      </w:r>
      <w:r w:rsidRPr="00FF3AF3">
        <w:rPr>
          <w:w w:val="105"/>
          <w:szCs w:val="24"/>
        </w:rPr>
        <w:t>20</w:t>
      </w:r>
      <w:r w:rsidRPr="00FF3AF3">
        <w:rPr>
          <w:spacing w:val="-26"/>
          <w:w w:val="105"/>
          <w:szCs w:val="24"/>
        </w:rPr>
        <w:t>1</w:t>
      </w:r>
      <w:r w:rsidRPr="00FF3AF3">
        <w:rPr>
          <w:w w:val="105"/>
          <w:szCs w:val="24"/>
        </w:rPr>
        <w:t>4</w:t>
      </w:r>
      <w:r w:rsidRPr="00FF3AF3">
        <w:rPr>
          <w:spacing w:val="-3"/>
          <w:w w:val="105"/>
          <w:szCs w:val="24"/>
        </w:rPr>
        <w:t xml:space="preserve"> </w:t>
      </w:r>
      <w:r w:rsidRPr="00FF3AF3">
        <w:rPr>
          <w:w w:val="105"/>
          <w:szCs w:val="24"/>
        </w:rPr>
        <w:t>start</w:t>
      </w:r>
      <w:r w:rsidRPr="00FF3AF3">
        <w:rPr>
          <w:spacing w:val="13"/>
          <w:w w:val="105"/>
          <w:szCs w:val="24"/>
        </w:rPr>
        <w:t xml:space="preserve"> </w:t>
      </w:r>
      <w:r w:rsidRPr="00FF3AF3">
        <w:rPr>
          <w:w w:val="105"/>
          <w:szCs w:val="24"/>
        </w:rPr>
        <w:t>does</w:t>
      </w:r>
      <w:r w:rsidRPr="00FF3AF3">
        <w:rPr>
          <w:spacing w:val="14"/>
          <w:w w:val="105"/>
          <w:szCs w:val="24"/>
        </w:rPr>
        <w:t xml:space="preserve"> </w:t>
      </w:r>
      <w:r w:rsidRPr="00FF3AF3">
        <w:rPr>
          <w:w w:val="105"/>
          <w:szCs w:val="24"/>
        </w:rPr>
        <w:t>not</w:t>
      </w:r>
      <w:r w:rsidRPr="00FF3AF3">
        <w:rPr>
          <w:spacing w:val="2"/>
          <w:w w:val="105"/>
          <w:szCs w:val="24"/>
        </w:rPr>
        <w:t xml:space="preserve"> </w:t>
      </w:r>
      <w:r w:rsidRPr="00FF3AF3">
        <w:rPr>
          <w:w w:val="105"/>
          <w:szCs w:val="24"/>
        </w:rPr>
        <w:t>give</w:t>
      </w:r>
      <w:r w:rsidRPr="00FF3AF3">
        <w:rPr>
          <w:spacing w:val="8"/>
          <w:w w:val="105"/>
          <w:szCs w:val="24"/>
        </w:rPr>
        <w:t xml:space="preserve"> </w:t>
      </w:r>
      <w:r w:rsidRPr="00FF3AF3">
        <w:rPr>
          <w:w w:val="105"/>
          <w:szCs w:val="24"/>
        </w:rPr>
        <w:t>adequate</w:t>
      </w:r>
      <w:r w:rsidRPr="00FF3AF3">
        <w:rPr>
          <w:spacing w:val="5"/>
          <w:w w:val="105"/>
          <w:szCs w:val="24"/>
        </w:rPr>
        <w:t xml:space="preserve"> </w:t>
      </w:r>
      <w:r w:rsidRPr="00FF3AF3">
        <w:rPr>
          <w:w w:val="105"/>
          <w:szCs w:val="24"/>
        </w:rPr>
        <w:t>time for</w:t>
      </w:r>
      <w:r w:rsidRPr="00FF3AF3">
        <w:rPr>
          <w:w w:val="110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sector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adjust</w:t>
      </w:r>
      <w:r w:rsidRPr="00FF3AF3">
        <w:rPr>
          <w:spacing w:val="-6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13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 xml:space="preserve">changes. </w:t>
      </w:r>
      <w:r w:rsidRPr="00FF3AF3">
        <w:rPr>
          <w:spacing w:val="25"/>
          <w:w w:val="105"/>
          <w:szCs w:val="24"/>
        </w:rPr>
        <w:t xml:space="preserve"> </w:t>
      </w:r>
      <w:r w:rsidRPr="00FF3AF3">
        <w:rPr>
          <w:w w:val="105"/>
          <w:szCs w:val="24"/>
        </w:rPr>
        <w:t>Should</w:t>
      </w:r>
      <w:r w:rsidRPr="00FF3AF3">
        <w:rPr>
          <w:spacing w:val="-9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spacing w:val="-14"/>
          <w:w w:val="105"/>
          <w:szCs w:val="24"/>
        </w:rPr>
        <w:t xml:space="preserve"> </w:t>
      </w:r>
      <w:r w:rsidRPr="00FF3AF3">
        <w:rPr>
          <w:w w:val="105"/>
          <w:szCs w:val="24"/>
        </w:rPr>
        <w:t>Treasurer</w:t>
      </w:r>
      <w:r w:rsidRPr="00FF3AF3">
        <w:rPr>
          <w:spacing w:val="13"/>
          <w:w w:val="105"/>
          <w:szCs w:val="24"/>
        </w:rPr>
        <w:t xml:space="preserve"> </w:t>
      </w:r>
      <w:r w:rsidRPr="00FF3AF3">
        <w:rPr>
          <w:w w:val="105"/>
          <w:szCs w:val="24"/>
        </w:rPr>
        <w:t>make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a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decision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to</w:t>
      </w:r>
      <w:r w:rsidRPr="00FF3AF3">
        <w:rPr>
          <w:spacing w:val="-5"/>
          <w:w w:val="105"/>
          <w:szCs w:val="24"/>
        </w:rPr>
        <w:t xml:space="preserve"> </w:t>
      </w:r>
      <w:r w:rsidRPr="00FF3AF3">
        <w:rPr>
          <w:w w:val="105"/>
          <w:szCs w:val="24"/>
        </w:rPr>
        <w:t>change</w:t>
      </w:r>
      <w:r w:rsidRPr="00FF3AF3">
        <w:rPr>
          <w:spacing w:val="-10"/>
          <w:w w:val="105"/>
          <w:szCs w:val="24"/>
        </w:rPr>
        <w:t xml:space="preserve"> </w:t>
      </w:r>
      <w:r w:rsidRPr="00FF3AF3">
        <w:rPr>
          <w:w w:val="105"/>
          <w:szCs w:val="24"/>
        </w:rPr>
        <w:t>the</w:t>
      </w:r>
      <w:r w:rsidRPr="00FF3AF3">
        <w:rPr>
          <w:w w:val="109"/>
          <w:szCs w:val="24"/>
        </w:rPr>
        <w:t xml:space="preserve"> </w:t>
      </w:r>
      <w:r w:rsidRPr="00FF3AF3">
        <w:rPr>
          <w:w w:val="105"/>
          <w:szCs w:val="24"/>
        </w:rPr>
        <w:t>start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date,</w:t>
      </w:r>
      <w:r w:rsidRPr="00FF3AF3">
        <w:rPr>
          <w:spacing w:val="-4"/>
          <w:w w:val="105"/>
          <w:szCs w:val="24"/>
        </w:rPr>
        <w:t xml:space="preserve"> </w:t>
      </w:r>
      <w:r w:rsidRPr="00FF3AF3">
        <w:rPr>
          <w:w w:val="105"/>
          <w:szCs w:val="24"/>
        </w:rPr>
        <w:t>this information will be updated</w:t>
      </w:r>
      <w:r w:rsidRPr="00FF3AF3">
        <w:rPr>
          <w:rFonts w:ascii="Verdana" w:hAnsi="Verdana"/>
          <w:szCs w:val="24"/>
        </w:rPr>
        <w:t xml:space="preserve"> </w:t>
      </w:r>
      <w:r w:rsidRPr="00FF3AF3">
        <w:rPr>
          <w:w w:val="105"/>
          <w:szCs w:val="24"/>
        </w:rPr>
        <w:t>as</w:t>
      </w:r>
      <w:r w:rsidRPr="00FF3AF3">
        <w:rPr>
          <w:spacing w:val="-12"/>
          <w:w w:val="105"/>
          <w:szCs w:val="24"/>
        </w:rPr>
        <w:t xml:space="preserve"> </w:t>
      </w:r>
      <w:r w:rsidRPr="00FF3AF3">
        <w:rPr>
          <w:w w:val="105"/>
          <w:szCs w:val="24"/>
        </w:rPr>
        <w:t>soon</w:t>
      </w:r>
      <w:r w:rsidRPr="00FF3AF3">
        <w:rPr>
          <w:spacing w:val="-7"/>
          <w:w w:val="105"/>
          <w:szCs w:val="24"/>
        </w:rPr>
        <w:t xml:space="preserve"> </w:t>
      </w:r>
      <w:r w:rsidRPr="00FF3AF3">
        <w:rPr>
          <w:w w:val="105"/>
          <w:szCs w:val="24"/>
        </w:rPr>
        <w:t>as</w:t>
      </w:r>
      <w:r w:rsidRPr="00FF3AF3">
        <w:rPr>
          <w:spacing w:val="-8"/>
          <w:w w:val="105"/>
          <w:szCs w:val="24"/>
        </w:rPr>
        <w:t xml:space="preserve"> </w:t>
      </w:r>
      <w:r w:rsidRPr="00FF3AF3">
        <w:rPr>
          <w:w w:val="105"/>
          <w:szCs w:val="24"/>
        </w:rPr>
        <w:t>possible.</w:t>
      </w:r>
    </w:p>
    <w:p w:rsidR="00C17241" w:rsidRDefault="00C17241" w:rsidP="00C17241"/>
    <w:p w:rsidR="003B4922" w:rsidRPr="003B4922" w:rsidRDefault="003B4922" w:rsidP="00C17241">
      <w:pPr>
        <w:rPr>
          <w:color w:val="FF0000"/>
        </w:rPr>
      </w:pPr>
      <w:r w:rsidRPr="003B4922">
        <w:rPr>
          <w:b/>
          <w:color w:val="FF0000"/>
        </w:rPr>
        <w:t>Update:</w:t>
      </w:r>
      <w:r w:rsidRPr="003B4922">
        <w:rPr>
          <w:color w:val="FF0000"/>
        </w:rPr>
        <w:t xml:space="preserve"> The ACT Treasurer has confirmed the new effective date for the removal of the ‘genuine employer’ exemption to be </w:t>
      </w:r>
      <w:r w:rsidRPr="003B4922">
        <w:rPr>
          <w:b/>
          <w:color w:val="FF0000"/>
        </w:rPr>
        <w:t>1 October 2014</w:t>
      </w:r>
      <w:r w:rsidRPr="003B4922">
        <w:rPr>
          <w:color w:val="FF0000"/>
        </w:rPr>
        <w:t>.</w:t>
      </w:r>
    </w:p>
    <w:sectPr w:rsidR="003B4922" w:rsidRPr="003B4922" w:rsidSect="006E4553">
      <w:headerReference w:type="first" r:id="rId9"/>
      <w:footerReference w:type="first" r:id="rId10"/>
      <w:pgSz w:w="11900" w:h="16840" w:code="9"/>
      <w:pgMar w:top="1701" w:right="1418" w:bottom="1418" w:left="1701" w:header="1077" w:footer="45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C2" w:rsidRDefault="00317EC2">
      <w:r>
        <w:separator/>
      </w:r>
    </w:p>
  </w:endnote>
  <w:endnote w:type="continuationSeparator" w:id="0">
    <w:p w:rsidR="00317EC2" w:rsidRDefault="00317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C2" w:rsidRDefault="00317EC2" w:rsidP="00AD0EB0">
    <w:pPr>
      <w:pStyle w:val="Header"/>
      <w:ind w:left="-1134" w:right="-289"/>
      <w:rPr>
        <w:sz w:val="16"/>
      </w:rPr>
    </w:pPr>
  </w:p>
  <w:p w:rsidR="00317EC2" w:rsidRDefault="00317EC2" w:rsidP="00A76468">
    <w:pPr>
      <w:jc w:val="center"/>
      <w:rPr>
        <w:b/>
        <w:sz w:val="18"/>
        <w:szCs w:val="18"/>
        <w:lang w:val="it-IT"/>
      </w:rPr>
    </w:pPr>
    <w:r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086593">
        <w:rPr>
          <w:rStyle w:val="Hyperlink"/>
          <w:b/>
          <w:sz w:val="18"/>
          <w:szCs w:val="18"/>
          <w:lang w:val="it-IT"/>
        </w:rPr>
        <w:t>www.revenue.act.gov.au</w:t>
      </w:r>
    </w:hyperlink>
  </w:p>
  <w:p w:rsidR="00317EC2" w:rsidRPr="009A3B03" w:rsidRDefault="00317EC2" w:rsidP="009A3B03">
    <w:pPr>
      <w:jc w:val="center"/>
      <w:rPr>
        <w:sz w:val="18"/>
        <w:szCs w:val="18"/>
        <w:lang w:val="it-IT"/>
      </w:rPr>
    </w:pPr>
    <w:r w:rsidRPr="009A3B03">
      <w:rPr>
        <w:sz w:val="18"/>
        <w:szCs w:val="18"/>
        <w:lang w:val="it-IT"/>
      </w:rPr>
      <w:t>Entrance on London Circuit, Canberra Nara Centre,</w:t>
    </w:r>
  </w:p>
  <w:p w:rsidR="00317EC2" w:rsidRPr="00374F9F" w:rsidRDefault="00317EC2" w:rsidP="00374F9F">
    <w:pPr>
      <w:jc w:val="center"/>
      <w:rPr>
        <w:sz w:val="18"/>
        <w:szCs w:val="18"/>
      </w:rPr>
    </w:pPr>
    <w:r w:rsidRPr="00374F9F">
      <w:rPr>
        <w:sz w:val="18"/>
        <w:szCs w:val="18"/>
        <w:lang w:val="it-IT"/>
      </w:rPr>
      <w:t>Cnr London Circuit &amp; Constitution Avenue, CANBERRA CITY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C2" w:rsidRDefault="00317EC2">
      <w:r>
        <w:separator/>
      </w:r>
    </w:p>
  </w:footnote>
  <w:footnote w:type="continuationSeparator" w:id="0">
    <w:p w:rsidR="00317EC2" w:rsidRDefault="00317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12" w:type="dxa"/>
      <w:tblLayout w:type="fixed"/>
      <w:tblLook w:val="00BF"/>
    </w:tblPr>
    <w:tblGrid>
      <w:gridCol w:w="2400"/>
      <w:gridCol w:w="4440"/>
      <w:gridCol w:w="2156"/>
    </w:tblGrid>
    <w:tr w:rsidR="00317EC2" w:rsidRPr="00EE2179" w:rsidTr="00EE2179">
      <w:trPr>
        <w:trHeight w:val="960"/>
      </w:trPr>
      <w:tc>
        <w:tcPr>
          <w:tcW w:w="2400" w:type="dxa"/>
          <w:tcBorders>
            <w:right w:val="single" w:sz="12" w:space="0" w:color="333333"/>
          </w:tcBorders>
        </w:tcPr>
        <w:p w:rsidR="00317EC2" w:rsidRPr="00EE2179" w:rsidRDefault="00317EC2" w:rsidP="00EE2179">
          <w:pPr>
            <w:pStyle w:val="Header"/>
            <w:tabs>
              <w:tab w:val="clear" w:pos="4320"/>
            </w:tabs>
            <w:spacing w:before="0"/>
            <w:ind w:left="12" w:right="1610"/>
            <w:jc w:val="left"/>
            <w:rPr>
              <w:color w:val="000000"/>
            </w:rPr>
          </w:pPr>
          <w:bookmarkStart w:id="0" w:name="OLE_LINK3"/>
          <w:bookmarkStart w:id="1" w:name="OLE_LINK4"/>
          <w:r w:rsidRPr="004B7DF6"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ACT Government logo - ACT Coat of Arms in a circle with the words 'ACT Government'" style="width:102.75pt;height:52.5pt">
                <v:imagedata r:id="rId1" o:title="" croptop="-501f" cropbottom="-501f" cropleft="-258f" cropright="-258f"/>
              </v:shape>
            </w:pict>
          </w:r>
          <w:bookmarkEnd w:id="0"/>
          <w:bookmarkEnd w:id="1"/>
        </w:p>
      </w:tc>
      <w:tc>
        <w:tcPr>
          <w:tcW w:w="4440" w:type="dxa"/>
          <w:tcBorders>
            <w:left w:val="single" w:sz="12" w:space="0" w:color="333333"/>
          </w:tcBorders>
        </w:tcPr>
        <w:p w:rsidR="00317EC2" w:rsidRPr="00EE2179" w:rsidRDefault="00317EC2" w:rsidP="00EE2179">
          <w:pPr>
            <w:pStyle w:val="Header"/>
            <w:spacing w:before="0"/>
            <w:ind w:left="12"/>
            <w:jc w:val="both"/>
            <w:rPr>
              <w:color w:val="000000"/>
              <w:sz w:val="24"/>
              <w:szCs w:val="24"/>
            </w:rPr>
          </w:pPr>
        </w:p>
        <w:p w:rsidR="00317EC2" w:rsidRPr="00EE2179" w:rsidRDefault="00317EC2" w:rsidP="00EE2179">
          <w:pPr>
            <w:pStyle w:val="Header"/>
            <w:spacing w:before="0"/>
            <w:ind w:left="132"/>
            <w:jc w:val="both"/>
            <w:rPr>
              <w:color w:val="000000"/>
              <w:sz w:val="30"/>
              <w:szCs w:val="30"/>
            </w:rPr>
          </w:pPr>
          <w:r w:rsidRPr="00EE2179">
            <w:rPr>
              <w:color w:val="000000"/>
              <w:sz w:val="30"/>
              <w:szCs w:val="30"/>
            </w:rPr>
            <w:t>ACT Revenue Office</w:t>
          </w:r>
        </w:p>
        <w:p w:rsidR="00317EC2" w:rsidRPr="00EE2179" w:rsidRDefault="00317EC2" w:rsidP="00EE2179">
          <w:pPr>
            <w:pStyle w:val="Header"/>
            <w:spacing w:before="0"/>
            <w:ind w:left="132"/>
            <w:jc w:val="both"/>
            <w:rPr>
              <w:color w:val="000000"/>
              <w:sz w:val="14"/>
              <w:szCs w:val="14"/>
            </w:rPr>
          </w:pPr>
          <w:r w:rsidRPr="00EE2179">
            <w:rPr>
              <w:b w:val="0"/>
              <w:color w:val="000000"/>
              <w:sz w:val="14"/>
              <w:szCs w:val="14"/>
            </w:rPr>
            <w:t>ABN: 45 096 207 205</w:t>
          </w:r>
        </w:p>
      </w:tc>
      <w:tc>
        <w:tcPr>
          <w:tcW w:w="2156" w:type="dxa"/>
        </w:tcPr>
        <w:p w:rsidR="00317EC2" w:rsidRPr="00EE2179" w:rsidRDefault="00317EC2" w:rsidP="00EE2179">
          <w:pPr>
            <w:pStyle w:val="Header"/>
            <w:spacing w:before="0"/>
            <w:rPr>
              <w:b w:val="0"/>
              <w:color w:val="000000"/>
              <w:szCs w:val="18"/>
            </w:rPr>
          </w:pPr>
        </w:p>
      </w:tc>
    </w:tr>
  </w:tbl>
  <w:p w:rsidR="00317EC2" w:rsidRPr="00212F8A" w:rsidRDefault="00317EC2" w:rsidP="00001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8860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916DC"/>
    <w:multiLevelType w:val="hybridMultilevel"/>
    <w:tmpl w:val="3E688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935D3C"/>
    <w:multiLevelType w:val="hybridMultilevel"/>
    <w:tmpl w:val="83FE354E"/>
    <w:lvl w:ilvl="0" w:tplc="FF8C4FD8">
      <w:start w:val="1"/>
      <w:numFmt w:val="lowerLetter"/>
      <w:lvlText w:val="(%1)"/>
      <w:lvlJc w:val="left"/>
      <w:pPr>
        <w:ind w:left="150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3A4"/>
    <w:rsid w:val="000005A4"/>
    <w:rsid w:val="00001FFE"/>
    <w:rsid w:val="00013323"/>
    <w:rsid w:val="00025667"/>
    <w:rsid w:val="00035D94"/>
    <w:rsid w:val="000703E3"/>
    <w:rsid w:val="000719BE"/>
    <w:rsid w:val="00086593"/>
    <w:rsid w:val="000B185A"/>
    <w:rsid w:val="000C05C1"/>
    <w:rsid w:val="00105B2D"/>
    <w:rsid w:val="001479C5"/>
    <w:rsid w:val="001B1BC5"/>
    <w:rsid w:val="001D084C"/>
    <w:rsid w:val="001D63EF"/>
    <w:rsid w:val="001E6ACC"/>
    <w:rsid w:val="001F4323"/>
    <w:rsid w:val="001F68BB"/>
    <w:rsid w:val="001F73E7"/>
    <w:rsid w:val="00212F8A"/>
    <w:rsid w:val="00237C53"/>
    <w:rsid w:val="002544D6"/>
    <w:rsid w:val="00286AC0"/>
    <w:rsid w:val="002B4DD3"/>
    <w:rsid w:val="002B6DBE"/>
    <w:rsid w:val="002C15C2"/>
    <w:rsid w:val="002C4A32"/>
    <w:rsid w:val="00304ADA"/>
    <w:rsid w:val="00305031"/>
    <w:rsid w:val="003102C1"/>
    <w:rsid w:val="00317EC2"/>
    <w:rsid w:val="003331CF"/>
    <w:rsid w:val="00344A03"/>
    <w:rsid w:val="003554A7"/>
    <w:rsid w:val="00361B5C"/>
    <w:rsid w:val="00374F9F"/>
    <w:rsid w:val="003B4922"/>
    <w:rsid w:val="003C5495"/>
    <w:rsid w:val="003F5B9D"/>
    <w:rsid w:val="00407CAF"/>
    <w:rsid w:val="00414A98"/>
    <w:rsid w:val="0044032F"/>
    <w:rsid w:val="00443595"/>
    <w:rsid w:val="00484EDC"/>
    <w:rsid w:val="00486F41"/>
    <w:rsid w:val="00490D31"/>
    <w:rsid w:val="004B7DF6"/>
    <w:rsid w:val="004C178F"/>
    <w:rsid w:val="004C2008"/>
    <w:rsid w:val="004E4DCC"/>
    <w:rsid w:val="00511D0A"/>
    <w:rsid w:val="00533344"/>
    <w:rsid w:val="00552708"/>
    <w:rsid w:val="00584B72"/>
    <w:rsid w:val="00596A0E"/>
    <w:rsid w:val="005B264D"/>
    <w:rsid w:val="005C6B4A"/>
    <w:rsid w:val="005D7EF7"/>
    <w:rsid w:val="005E6E8B"/>
    <w:rsid w:val="006053A4"/>
    <w:rsid w:val="0064477F"/>
    <w:rsid w:val="006556E6"/>
    <w:rsid w:val="0065738E"/>
    <w:rsid w:val="0066003B"/>
    <w:rsid w:val="00664CCF"/>
    <w:rsid w:val="006A6CB4"/>
    <w:rsid w:val="006D163D"/>
    <w:rsid w:val="006E4553"/>
    <w:rsid w:val="006E6770"/>
    <w:rsid w:val="00711996"/>
    <w:rsid w:val="00726002"/>
    <w:rsid w:val="00730133"/>
    <w:rsid w:val="007311A7"/>
    <w:rsid w:val="00734212"/>
    <w:rsid w:val="0075213E"/>
    <w:rsid w:val="007558DF"/>
    <w:rsid w:val="00755A8A"/>
    <w:rsid w:val="0076686E"/>
    <w:rsid w:val="007838C5"/>
    <w:rsid w:val="00785D84"/>
    <w:rsid w:val="00793089"/>
    <w:rsid w:val="007947FE"/>
    <w:rsid w:val="007B78E8"/>
    <w:rsid w:val="0083135F"/>
    <w:rsid w:val="00832986"/>
    <w:rsid w:val="00833AD9"/>
    <w:rsid w:val="008724CC"/>
    <w:rsid w:val="00875A1D"/>
    <w:rsid w:val="008A4B9F"/>
    <w:rsid w:val="008A6C83"/>
    <w:rsid w:val="008C59C8"/>
    <w:rsid w:val="008D43F8"/>
    <w:rsid w:val="008F308E"/>
    <w:rsid w:val="00912BFE"/>
    <w:rsid w:val="009307CD"/>
    <w:rsid w:val="0098242C"/>
    <w:rsid w:val="009A239C"/>
    <w:rsid w:val="009A26F0"/>
    <w:rsid w:val="009A3B03"/>
    <w:rsid w:val="009C0AD7"/>
    <w:rsid w:val="00A2055E"/>
    <w:rsid w:val="00A3390A"/>
    <w:rsid w:val="00A370D4"/>
    <w:rsid w:val="00A37590"/>
    <w:rsid w:val="00A76468"/>
    <w:rsid w:val="00A86AE1"/>
    <w:rsid w:val="00A9634F"/>
    <w:rsid w:val="00AA0F5C"/>
    <w:rsid w:val="00AA6F2B"/>
    <w:rsid w:val="00AB7B02"/>
    <w:rsid w:val="00AD0EB0"/>
    <w:rsid w:val="00AD1629"/>
    <w:rsid w:val="00AD5CE6"/>
    <w:rsid w:val="00AF0CFC"/>
    <w:rsid w:val="00B010D3"/>
    <w:rsid w:val="00B05256"/>
    <w:rsid w:val="00B23134"/>
    <w:rsid w:val="00B5251F"/>
    <w:rsid w:val="00B617C7"/>
    <w:rsid w:val="00B7532E"/>
    <w:rsid w:val="00BC313D"/>
    <w:rsid w:val="00BF672B"/>
    <w:rsid w:val="00C17241"/>
    <w:rsid w:val="00C31B56"/>
    <w:rsid w:val="00C377A7"/>
    <w:rsid w:val="00C410FB"/>
    <w:rsid w:val="00C8286D"/>
    <w:rsid w:val="00C84AA2"/>
    <w:rsid w:val="00CA58FE"/>
    <w:rsid w:val="00CB5CEC"/>
    <w:rsid w:val="00CC36E8"/>
    <w:rsid w:val="00CD0513"/>
    <w:rsid w:val="00CD7C3B"/>
    <w:rsid w:val="00CF10F8"/>
    <w:rsid w:val="00D146BA"/>
    <w:rsid w:val="00D441DC"/>
    <w:rsid w:val="00D44B5B"/>
    <w:rsid w:val="00D80C94"/>
    <w:rsid w:val="00D93D10"/>
    <w:rsid w:val="00D94053"/>
    <w:rsid w:val="00DA376E"/>
    <w:rsid w:val="00DA523B"/>
    <w:rsid w:val="00DB5428"/>
    <w:rsid w:val="00DC0EF5"/>
    <w:rsid w:val="00DD2AEA"/>
    <w:rsid w:val="00DD6B52"/>
    <w:rsid w:val="00DF3BED"/>
    <w:rsid w:val="00E00694"/>
    <w:rsid w:val="00E03C63"/>
    <w:rsid w:val="00E266B3"/>
    <w:rsid w:val="00E3433B"/>
    <w:rsid w:val="00E47CCD"/>
    <w:rsid w:val="00E53F3E"/>
    <w:rsid w:val="00E56324"/>
    <w:rsid w:val="00E615D5"/>
    <w:rsid w:val="00E91FB5"/>
    <w:rsid w:val="00EC298F"/>
    <w:rsid w:val="00ED05EE"/>
    <w:rsid w:val="00ED241A"/>
    <w:rsid w:val="00EE2179"/>
    <w:rsid w:val="00F11A05"/>
    <w:rsid w:val="00F37056"/>
    <w:rsid w:val="00FC778F"/>
    <w:rsid w:val="00FD0067"/>
    <w:rsid w:val="00FD5612"/>
    <w:rsid w:val="00FE27CA"/>
    <w:rsid w:val="00FF3AF3"/>
    <w:rsid w:val="00FF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AD9"/>
    <w:rPr>
      <w:rFonts w:ascii="Calibri" w:hAnsi="Calibri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AD9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AD9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17241"/>
    <w:rPr>
      <w:rFonts w:ascii="Calibri" w:hAnsi="Calibri" w:cs="Times New Roman"/>
      <w:b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33AD9"/>
    <w:pPr>
      <w:tabs>
        <w:tab w:val="center" w:pos="4320"/>
        <w:tab w:val="right" w:pos="8640"/>
      </w:tabs>
      <w:spacing w:before="240"/>
      <w:jc w:val="right"/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833AD9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833AD9"/>
    <w:rPr>
      <w:rFonts w:ascii="Calibri" w:hAnsi="Calibri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33AD9"/>
    <w:rPr>
      <w:rFonts w:ascii="Calibri" w:hAnsi="Calibri" w:cs="Times New Roman"/>
      <w:color w:val="800080"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833AD9"/>
    <w:pPr>
      <w:keepNext/>
      <w:keepLines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833AD9"/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Division">
    <w:name w:val="Division"/>
    <w:basedOn w:val="Header"/>
    <w:rsid w:val="00833AD9"/>
    <w:pPr>
      <w:spacing w:before="120"/>
      <w:ind w:left="-1134" w:right="-289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FD006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customStyle="1" w:styleId="aDef">
    <w:name w:val="aDef"/>
    <w:basedOn w:val="Normal"/>
    <w:rsid w:val="001F73E7"/>
    <w:pPr>
      <w:spacing w:before="80" w:after="60"/>
      <w:ind w:left="1100"/>
      <w:jc w:val="both"/>
    </w:pPr>
    <w:rPr>
      <w:rFonts w:ascii="Times New Roman" w:hAnsi="Times New Roman"/>
    </w:rPr>
  </w:style>
  <w:style w:type="paragraph" w:customStyle="1" w:styleId="aDefpara">
    <w:name w:val="aDef para"/>
    <w:basedOn w:val="Normal"/>
    <w:rsid w:val="001F73E7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</w:rPr>
  </w:style>
  <w:style w:type="character" w:customStyle="1" w:styleId="charBoldItals">
    <w:name w:val="charBoldItals"/>
    <w:basedOn w:val="DefaultParagraphFont"/>
    <w:rsid w:val="001F73E7"/>
    <w:rPr>
      <w:rFonts w:ascii="Times New Roman" w:hAnsi="Times New Roman" w:cs="Times New Roman"/>
      <w:b/>
      <w:i/>
    </w:rPr>
  </w:style>
  <w:style w:type="paragraph" w:styleId="NoSpacing">
    <w:name w:val="No Spacing"/>
    <w:uiPriority w:val="1"/>
    <w:qFormat/>
    <w:rsid w:val="008724CC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b/db_49730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%20Duncan\Local%20Settings\Temporary%20Internet%20Files\OLK252\Treasury_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2196C38-2B4A-4098-AA80-A3A5F84EE68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Treasury_Letterhead (2).dot</Template>
  <TotalTime>66</TotalTime>
  <Pages>1</Pages>
  <Words>326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Taxation Changes - Wage Threshold and Employment Agent Exemptions</vt:lpstr>
    </vt:vector>
  </TitlesOfParts>
  <Company>ACT Government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Taxation Changes - Wage Threshold and Employment Agent Exemptions</dc:title>
  <dc:subject>Payroll Taxation Changes - Wage Threshold and Employment Agent Exemptions</dc:subject>
  <dc:creator/>
  <cp:lastModifiedBy>Graham Armstrong</cp:lastModifiedBy>
  <cp:revision>5</cp:revision>
  <cp:lastPrinted>2014-06-20T01:24:00Z</cp:lastPrinted>
  <dcterms:created xsi:type="dcterms:W3CDTF">2014-06-20T01:05:00Z</dcterms:created>
  <dcterms:modified xsi:type="dcterms:W3CDTF">2014-06-20T02:09:00Z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56f63d48-0d06-4dbe-a2bd-fc418b7c5bcc</vt:lpwstr>
  </property>
  <property fmtid="{D5CDD505-2E9C-101B-9397-08002B2CF9AE}" pid="3" name="bjSaver">
    <vt:lpwstr>rIzodkcTPaoAtYfZ//y7m66zF2qMISZZ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</Properties>
</file>